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D38A" w14:textId="362C6A72" w:rsidR="00040477" w:rsidRDefault="00040477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[</w:t>
      </w:r>
      <w:r>
        <w:rPr>
          <w:rFonts w:eastAsia="맑은 고딕" w:hint="eastAsia"/>
          <w:lang w:eastAsia="ko-KR"/>
        </w:rPr>
        <w:t>첨부</w:t>
      </w:r>
      <w:r>
        <w:rPr>
          <w:rFonts w:eastAsia="맑은 고딕" w:hint="eastAsia"/>
          <w:lang w:eastAsia="ko-KR"/>
        </w:rPr>
        <w:t xml:space="preserve"> </w:t>
      </w:r>
      <w:r w:rsidR="00131513">
        <w:rPr>
          <w:rFonts w:eastAsia="맑은 고딕" w:hint="eastAsia"/>
          <w:lang w:eastAsia="ko-KR"/>
        </w:rPr>
        <w:t>3</w:t>
      </w:r>
      <w:r>
        <w:rPr>
          <w:rFonts w:eastAsia="맑은 고딕" w:hint="eastAsia"/>
          <w:lang w:eastAsia="ko-KR"/>
        </w:rPr>
        <w:t>]</w:t>
      </w:r>
    </w:p>
    <w:p w14:paraId="4743DF5F" w14:textId="77777777" w:rsidR="00040477" w:rsidRPr="00040477" w:rsidRDefault="00040477">
      <w:pPr>
        <w:rPr>
          <w:rFonts w:eastAsia="맑은 고딕"/>
          <w:lang w:eastAsia="ko-KR"/>
        </w:rPr>
      </w:pP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5005"/>
      </w:tblGrid>
      <w:tr w:rsidR="00574A99" w:rsidRPr="00B123F2" w14:paraId="5E7C4B17" w14:textId="77777777" w:rsidTr="00B123F2">
        <w:trPr>
          <w:trHeight w:val="1990"/>
          <w:jc w:val="center"/>
        </w:trPr>
        <w:tc>
          <w:tcPr>
            <w:tcW w:w="5387" w:type="dxa"/>
          </w:tcPr>
          <w:p w14:paraId="4E63D6E3" w14:textId="25E4A816" w:rsidR="009C7098" w:rsidRPr="009C7098" w:rsidRDefault="00000000" w:rsidP="00B123F2">
            <w:pPr>
              <w:rPr>
                <w:rFonts w:eastAsia="맑은 고딕"/>
                <w:lang w:eastAsia="ko-KR"/>
              </w:rPr>
            </w:pPr>
            <w:r>
              <w:rPr>
                <w:noProof/>
              </w:rPr>
              <w:drawing>
                <wp:inline distT="0" distB="0" distL="0" distR="0" wp14:anchorId="4A06BE1C" wp14:editId="33424635">
                  <wp:extent cx="2400300" cy="464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8"/>
                          <a:srcRect l="7297" t="36037" r="7568" b="32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6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14:paraId="7D5E5961" w14:textId="28B12571" w:rsidR="00B123F2" w:rsidRDefault="00B123F2" w:rsidP="00B123F2">
            <w:pPr>
              <w:jc w:val="right"/>
              <w:rPr>
                <w:rFonts w:ascii="맑은 고딕" w:eastAsia="맑은 고딕" w:hAnsi="맑은 고딕"/>
                <w:color w:val="505050"/>
                <w:sz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505050"/>
                <w:sz w:val="16"/>
                <w:lang w:eastAsia="ko-KR"/>
              </w:rPr>
              <w:t xml:space="preserve"> </w:t>
            </w:r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 xml:space="preserve">서울특별시 영등포구 </w:t>
            </w:r>
            <w:r w:rsidRPr="00B123F2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lang w:eastAsia="ko-KR"/>
              </w:rPr>
              <w:t>여</w:t>
            </w:r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 xml:space="preserve">의대로 108 </w:t>
            </w:r>
            <w:proofErr w:type="spellStart"/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>파크원타워</w:t>
            </w:r>
            <w:proofErr w:type="spellEnd"/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>1</w:t>
            </w:r>
            <w:r w:rsidRPr="00B123F2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lang w:eastAsia="ko-KR"/>
              </w:rPr>
              <w:t>,</w:t>
            </w:r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 xml:space="preserve"> 35층</w:t>
            </w:r>
            <w:r w:rsidRPr="00B123F2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lang w:eastAsia="ko-KR"/>
              </w:rPr>
              <w:t xml:space="preserve">             </w:t>
            </w:r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16"/>
                <w:lang w:eastAsia="ko-KR"/>
              </w:rPr>
              <w:t>Tel. 1800-7905 | www.daeryunlaw.com</w:t>
            </w:r>
            <w:r w:rsidRPr="00B123F2">
              <w:rPr>
                <w:rFonts w:ascii="맑은 고딕" w:eastAsia="맑은 고딕" w:hAnsi="맑은 고딕"/>
                <w:color w:val="808080" w:themeColor="background1" w:themeShade="80"/>
                <w:sz w:val="20"/>
                <w:szCs w:val="28"/>
                <w:lang w:eastAsia="ko-KR"/>
              </w:rPr>
              <w:br/>
            </w:r>
          </w:p>
          <w:p w14:paraId="6737B088" w14:textId="0EB87380" w:rsidR="00574A99" w:rsidRPr="00B123F2" w:rsidRDefault="00574A99" w:rsidP="00B123F2">
            <w:pPr>
              <w:spacing w:line="20" w:lineRule="atLeast"/>
              <w:jc w:val="right"/>
              <w:rPr>
                <w:rFonts w:ascii="맑은 고딕" w:eastAsia="맑은 고딕" w:hAnsi="맑은 고딕"/>
                <w:color w:val="505050"/>
                <w:sz w:val="16"/>
                <w:lang w:eastAsia="ko-KR"/>
              </w:rPr>
            </w:pPr>
          </w:p>
        </w:tc>
      </w:tr>
      <w:tr w:rsidR="00574A99" w14:paraId="43017202" w14:textId="77777777" w:rsidTr="00B123F2">
        <w:trPr>
          <w:trHeight w:val="51"/>
          <w:jc w:val="center"/>
        </w:trPr>
        <w:tc>
          <w:tcPr>
            <w:tcW w:w="10392" w:type="dxa"/>
            <w:gridSpan w:val="2"/>
            <w:shd w:val="clear" w:color="auto" w:fill="8B2332"/>
          </w:tcPr>
          <w:p w14:paraId="4326CFDF" w14:textId="77777777" w:rsidR="00574A99" w:rsidRDefault="00574A99">
            <w:pPr>
              <w:rPr>
                <w:lang w:eastAsia="ko-KR"/>
              </w:rPr>
            </w:pPr>
          </w:p>
        </w:tc>
      </w:tr>
    </w:tbl>
    <w:p w14:paraId="297F81F5" w14:textId="77777777" w:rsidR="00574A99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b/>
          <w:color w:val="282828"/>
          <w:sz w:val="44"/>
          <w:lang w:eastAsia="ko-KR"/>
        </w:rPr>
        <w:t>인턴·실무수습 신청서</w:t>
      </w:r>
    </w:p>
    <w:p w14:paraId="1BA95592" w14:textId="7D643A28" w:rsidR="00574A99" w:rsidRPr="00AF0937" w:rsidRDefault="00000000">
      <w:pPr>
        <w:rPr>
          <w:sz w:val="26"/>
          <w:szCs w:val="26"/>
          <w:lang w:eastAsia="ko-KR"/>
        </w:rPr>
      </w:pPr>
      <w:r w:rsidRPr="00AF0937">
        <w:rPr>
          <w:rFonts w:ascii="맑은 고딕" w:eastAsia="맑은 고딕" w:hAnsi="맑은 고딕"/>
          <w:b/>
          <w:color w:val="8B2332"/>
          <w:sz w:val="26"/>
          <w:szCs w:val="26"/>
          <w:lang w:eastAsia="ko-KR"/>
        </w:rPr>
        <w:t>1. 개인정보 수집·이용 동의</w:t>
      </w:r>
    </w:p>
    <w:tbl>
      <w:tblPr>
        <w:tblStyle w:val="af9"/>
        <w:tblW w:w="9443" w:type="dxa"/>
        <w:jc w:val="center"/>
        <w:tblLook w:val="04A0" w:firstRow="1" w:lastRow="0" w:firstColumn="1" w:lastColumn="0" w:noHBand="0" w:noVBand="1"/>
      </w:tblPr>
      <w:tblGrid>
        <w:gridCol w:w="9443"/>
      </w:tblGrid>
      <w:tr w:rsidR="00574A99" w14:paraId="3EFE3EE5" w14:textId="77777777" w:rsidTr="009C7098">
        <w:trPr>
          <w:trHeight w:val="2641"/>
          <w:jc w:val="center"/>
        </w:trPr>
        <w:tc>
          <w:tcPr>
            <w:tcW w:w="9443" w:type="dxa"/>
            <w:shd w:val="clear" w:color="auto" w:fill="FAFAFA"/>
          </w:tcPr>
          <w:p w14:paraId="4A3CC727" w14:textId="77777777" w:rsidR="00487E6C" w:rsidRPr="00487E6C" w:rsidRDefault="00487E6C">
            <w:pPr>
              <w:rPr>
                <w:rFonts w:ascii="맑은 고딕" w:eastAsia="맑은 고딕" w:hAnsi="맑은 고딕"/>
                <w:color w:val="3C3C3C"/>
                <w:sz w:val="16"/>
                <w:szCs w:val="20"/>
                <w:lang w:eastAsia="ko-KR"/>
              </w:rPr>
            </w:pPr>
          </w:p>
          <w:p w14:paraId="5931C409" w14:textId="3B13291A" w:rsidR="00574A99" w:rsidRDefault="00000000">
            <w:pPr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</w:pP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t xml:space="preserve">「개인정보보호법」 제15조 및 제17조에 따라 아래 내용을 </w:t>
            </w:r>
            <w:proofErr w:type="spellStart"/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t>안내드리오니</w:t>
            </w:r>
            <w:proofErr w:type="spellEnd"/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t xml:space="preserve"> 확인 후 동의하여 주시기 바랍니다.</w:t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  <w:t>• 수집항목: 성명, 생년월일, 성별, 연락처, 이메일, 주소, 소속, 학년, 병역사항, 사진, 희망지역</w:t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  <w:t>• 수집목적: 인턴·실무수습 전형 진행 및 합격자 연락</w:t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  <w:t xml:space="preserve">• 보유기간: </w:t>
            </w:r>
            <w:r w:rsidR="005917CB" w:rsidRPr="00AF0937">
              <w:rPr>
                <w:rFonts w:ascii="맑은 고딕" w:eastAsia="맑은 고딕" w:hAnsi="맑은 고딕" w:hint="eastAsia"/>
                <w:color w:val="3C3C3C"/>
                <w:szCs w:val="28"/>
                <w:lang w:eastAsia="ko-KR"/>
              </w:rPr>
              <w:t>이용 목적 달성 시 즉시</w:t>
            </w:r>
            <w:r w:rsidR="006C5C0E">
              <w:rPr>
                <w:rFonts w:ascii="맑은 고딕" w:eastAsia="맑은 고딕" w:hAnsi="맑은 고딕" w:hint="eastAsia"/>
                <w:color w:val="3C3C3C"/>
                <w:szCs w:val="28"/>
                <w:lang w:eastAsia="ko-KR"/>
              </w:rPr>
              <w:t xml:space="preserve"> </w:t>
            </w:r>
            <w:r w:rsidR="005917CB" w:rsidRPr="00AF0937">
              <w:rPr>
                <w:rFonts w:ascii="맑은 고딕" w:eastAsia="맑은 고딕" w:hAnsi="맑은 고딕" w:hint="eastAsia"/>
                <w:color w:val="3C3C3C"/>
                <w:szCs w:val="28"/>
                <w:lang w:eastAsia="ko-KR"/>
              </w:rPr>
              <w:t>파기</w:t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  <w:t>• 동의를 거부할 권리가 있으며, 거부 시 전형 참여가 제한될 수 있습니다.</w:t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</w:r>
            <w:r w:rsidRPr="00AF0937">
              <w:rPr>
                <w:rFonts w:ascii="맑은 고딕" w:eastAsia="맑은 고딕" w:hAnsi="맑은 고딕"/>
                <w:color w:val="3C3C3C"/>
                <w:szCs w:val="28"/>
                <w:lang w:eastAsia="ko-KR"/>
              </w:rPr>
              <w:br/>
              <w:t xml:space="preserve">                                                       ☐ 위 개인정보 수집·이용에 동의합니다.</w:t>
            </w:r>
          </w:p>
          <w:p w14:paraId="4A44730B" w14:textId="74004AA6" w:rsidR="00487E6C" w:rsidRPr="00487E6C" w:rsidRDefault="00487E6C">
            <w:pPr>
              <w:rPr>
                <w:sz w:val="16"/>
                <w:szCs w:val="16"/>
                <w:lang w:eastAsia="ko-KR"/>
              </w:rPr>
            </w:pPr>
          </w:p>
        </w:tc>
      </w:tr>
    </w:tbl>
    <w:p w14:paraId="493CFDC0" w14:textId="77777777" w:rsidR="005917CB" w:rsidRDefault="005917CB">
      <w:pPr>
        <w:rPr>
          <w:rFonts w:ascii="맑은 고딕" w:eastAsia="맑은 고딕" w:hAnsi="맑은 고딕"/>
          <w:b/>
          <w:color w:val="8B2332"/>
          <w:sz w:val="24"/>
          <w:lang w:eastAsia="ko-KR"/>
        </w:rPr>
      </w:pPr>
    </w:p>
    <w:p w14:paraId="32346016" w14:textId="77777777" w:rsidR="009C7098" w:rsidRDefault="009C7098">
      <w:pPr>
        <w:rPr>
          <w:rFonts w:ascii="맑은 고딕" w:eastAsia="맑은 고딕" w:hAnsi="맑은 고딕"/>
          <w:b/>
          <w:color w:val="8B2332"/>
          <w:sz w:val="24"/>
          <w:lang w:eastAsia="ko-KR"/>
        </w:rPr>
      </w:pPr>
    </w:p>
    <w:p w14:paraId="3ABF9F20" w14:textId="4B6A549E" w:rsidR="00574A99" w:rsidRPr="00AF0937" w:rsidRDefault="00000000">
      <w:pPr>
        <w:rPr>
          <w:sz w:val="26"/>
          <w:szCs w:val="26"/>
        </w:rPr>
      </w:pPr>
      <w:r w:rsidRPr="00AF0937">
        <w:rPr>
          <w:rFonts w:ascii="맑은 고딕" w:eastAsia="맑은 고딕" w:hAnsi="맑은 고딕"/>
          <w:b/>
          <w:color w:val="8B2332"/>
          <w:sz w:val="26"/>
          <w:szCs w:val="26"/>
        </w:rPr>
        <w:t xml:space="preserve">2. </w:t>
      </w:r>
      <w:proofErr w:type="spellStart"/>
      <w:r w:rsidRPr="00AF0937">
        <w:rPr>
          <w:rFonts w:ascii="맑은 고딕" w:eastAsia="맑은 고딕" w:hAnsi="맑은 고딕"/>
          <w:b/>
          <w:color w:val="8B2332"/>
          <w:sz w:val="26"/>
          <w:szCs w:val="26"/>
        </w:rPr>
        <w:t>기본정보</w:t>
      </w:r>
      <w:proofErr w:type="spellEnd"/>
    </w:p>
    <w:tbl>
      <w:tblPr>
        <w:tblStyle w:val="af9"/>
        <w:tblW w:w="9431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3314"/>
        <w:gridCol w:w="1246"/>
        <w:gridCol w:w="3616"/>
      </w:tblGrid>
      <w:tr w:rsidR="009C7098" w14:paraId="6BE4FD09" w14:textId="77777777" w:rsidTr="009C7098">
        <w:trPr>
          <w:trHeight w:val="941"/>
          <w:jc w:val="center"/>
        </w:trPr>
        <w:tc>
          <w:tcPr>
            <w:tcW w:w="1255" w:type="dxa"/>
            <w:shd w:val="clear" w:color="auto" w:fill="FAFAFA"/>
            <w:vAlign w:val="center"/>
          </w:tcPr>
          <w:p w14:paraId="6448507C" w14:textId="266E129F" w:rsidR="009C7098" w:rsidRPr="00AF0937" w:rsidRDefault="009C7098" w:rsidP="009C7098">
            <w:pPr>
              <w:jc w:val="center"/>
              <w:rPr>
                <w:szCs w:val="28"/>
                <w:lang w:eastAsia="ko-KR"/>
              </w:rPr>
            </w:pPr>
            <w:proofErr w:type="spellStart"/>
            <w:r w:rsidRPr="00AF0937">
              <w:rPr>
                <w:rFonts w:ascii="맑은 고딕" w:eastAsia="맑은 고딕" w:hAnsi="맑은 고딕"/>
                <w:b/>
                <w:szCs w:val="28"/>
              </w:rPr>
              <w:t>지원</w:t>
            </w:r>
            <w:proofErr w:type="spellEnd"/>
            <w:r w:rsidRPr="00AF0937"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>분야</w:t>
            </w:r>
          </w:p>
        </w:tc>
        <w:tc>
          <w:tcPr>
            <w:tcW w:w="3314" w:type="dxa"/>
            <w:vAlign w:val="center"/>
          </w:tcPr>
          <w:p w14:paraId="3E920D57" w14:textId="252DD01E" w:rsidR="009C7098" w:rsidRPr="00AF0937" w:rsidRDefault="009C7098" w:rsidP="009C7098">
            <w:pPr>
              <w:rPr>
                <w:szCs w:val="28"/>
                <w:lang w:eastAsia="ko-KR"/>
              </w:rPr>
            </w:pPr>
            <w:r w:rsidRPr="00AF0937">
              <w:rPr>
                <w:rFonts w:ascii="맑은 고딕" w:eastAsia="맑은 고딕" w:hAnsi="맑은 고딕"/>
                <w:szCs w:val="28"/>
                <w:lang w:eastAsia="ko-KR"/>
              </w:rPr>
              <w:t xml:space="preserve">☐ 인턴 </w:t>
            </w:r>
            <w:r w:rsidR="00414542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  </w:t>
            </w:r>
            <w:r w:rsidRPr="00AF0937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AF0937">
              <w:rPr>
                <w:rFonts w:ascii="맑은 고딕" w:eastAsia="맑은 고딕" w:hAnsi="맑은 고딕"/>
                <w:szCs w:val="28"/>
                <w:lang w:eastAsia="ko-KR"/>
              </w:rPr>
              <w:t>☐ 실무수습</w:t>
            </w:r>
            <w:r w:rsidRPr="00AF0937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0416A3B7" w14:textId="6EA9EB99" w:rsidR="009C7098" w:rsidRPr="00AF0937" w:rsidRDefault="009C7098" w:rsidP="009C7098">
            <w:pPr>
              <w:jc w:val="center"/>
              <w:rPr>
                <w:szCs w:val="28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 xml:space="preserve">이     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>름</w:t>
            </w:r>
            <w:proofErr w:type="spellEnd"/>
          </w:p>
        </w:tc>
        <w:tc>
          <w:tcPr>
            <w:tcW w:w="3615" w:type="dxa"/>
            <w:vAlign w:val="center"/>
          </w:tcPr>
          <w:p w14:paraId="45449849" w14:textId="0B2FA9CE" w:rsidR="009C7098" w:rsidRPr="00AF0937" w:rsidRDefault="009C7098" w:rsidP="009C7098">
            <w:pPr>
              <w:rPr>
                <w:szCs w:val="28"/>
                <w:lang w:eastAsia="ko-KR"/>
              </w:rPr>
            </w:pPr>
          </w:p>
        </w:tc>
      </w:tr>
      <w:tr w:rsidR="009C7098" w:rsidRPr="001C39E5" w14:paraId="2B87F6F8" w14:textId="77777777" w:rsidTr="009C7098">
        <w:trPr>
          <w:trHeight w:val="941"/>
          <w:jc w:val="center"/>
        </w:trPr>
        <w:tc>
          <w:tcPr>
            <w:tcW w:w="1255" w:type="dxa"/>
            <w:shd w:val="clear" w:color="auto" w:fill="FAFAFA"/>
            <w:vAlign w:val="center"/>
          </w:tcPr>
          <w:p w14:paraId="0073D325" w14:textId="1FF88DC7" w:rsidR="009C7098" w:rsidRPr="00AF0937" w:rsidRDefault="009C7098" w:rsidP="009C7098">
            <w:pPr>
              <w:jc w:val="center"/>
              <w:rPr>
                <w:szCs w:val="28"/>
              </w:rPr>
            </w:pPr>
            <w:proofErr w:type="spellStart"/>
            <w:r w:rsidRPr="00AF0937">
              <w:rPr>
                <w:rFonts w:ascii="맑은 고딕" w:eastAsia="맑은 고딕" w:hAnsi="맑은 고딕"/>
                <w:b/>
                <w:szCs w:val="28"/>
              </w:rPr>
              <w:t>휴대전화</w:t>
            </w:r>
            <w:proofErr w:type="spellEnd"/>
          </w:p>
        </w:tc>
        <w:tc>
          <w:tcPr>
            <w:tcW w:w="3314" w:type="dxa"/>
            <w:vAlign w:val="center"/>
          </w:tcPr>
          <w:p w14:paraId="1071D169" w14:textId="34619761" w:rsidR="009C7098" w:rsidRPr="00AF0937" w:rsidRDefault="009C7098" w:rsidP="009C7098">
            <w:pPr>
              <w:rPr>
                <w:szCs w:val="28"/>
              </w:rPr>
            </w:pPr>
            <w:r w:rsidRPr="00AF0937">
              <w:rPr>
                <w:rFonts w:ascii="맑은 고딕" w:eastAsia="맑은 고딕" w:hAnsi="맑은 고딕"/>
                <w:szCs w:val="28"/>
              </w:rPr>
              <w:t xml:space="preserve">010 -   </w:t>
            </w:r>
            <w:r w:rsidRPr="00AF0937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</w:t>
            </w:r>
            <w:r w:rsidRPr="00AF0937">
              <w:rPr>
                <w:rFonts w:ascii="맑은 고딕" w:eastAsia="맑은 고딕" w:hAnsi="맑은 고딕"/>
                <w:szCs w:val="28"/>
              </w:rPr>
              <w:t xml:space="preserve">   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  </w:t>
            </w:r>
            <w:r w:rsidRPr="00AF0937">
              <w:rPr>
                <w:rFonts w:ascii="맑은 고딕" w:eastAsia="맑은 고딕" w:hAnsi="맑은 고딕"/>
                <w:szCs w:val="28"/>
              </w:rPr>
              <w:t xml:space="preserve"> -</w:t>
            </w:r>
          </w:p>
        </w:tc>
        <w:tc>
          <w:tcPr>
            <w:tcW w:w="1246" w:type="dxa"/>
            <w:vAlign w:val="center"/>
          </w:tcPr>
          <w:p w14:paraId="1C6978FC" w14:textId="19D07841" w:rsidR="009C7098" w:rsidRPr="00AF0937" w:rsidRDefault="009C7098" w:rsidP="009C7098">
            <w:pPr>
              <w:jc w:val="center"/>
              <w:rPr>
                <w:szCs w:val="28"/>
                <w:lang w:eastAsia="ko-KR"/>
              </w:rPr>
            </w:pPr>
            <w:r w:rsidRPr="00AF0937">
              <w:rPr>
                <w:rFonts w:ascii="맑은 고딕" w:eastAsia="맑은 고딕" w:hAnsi="맑은 고딕"/>
                <w:b/>
                <w:szCs w:val="28"/>
              </w:rPr>
              <w:t>소</w:t>
            </w:r>
            <w:r w:rsidRPr="00AF0937"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 xml:space="preserve">  </w:t>
            </w:r>
            <w:r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 xml:space="preserve"> </w:t>
            </w:r>
            <w:r w:rsidRPr="00AF0937"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 xml:space="preserve">   </w:t>
            </w:r>
            <w:r w:rsidRPr="00AF0937">
              <w:rPr>
                <w:rFonts w:ascii="맑은 고딕" w:eastAsia="맑은 고딕" w:hAnsi="맑은 고딕"/>
                <w:b/>
                <w:szCs w:val="28"/>
              </w:rPr>
              <w:t>속</w:t>
            </w:r>
          </w:p>
        </w:tc>
        <w:tc>
          <w:tcPr>
            <w:tcW w:w="3615" w:type="dxa"/>
            <w:vAlign w:val="center"/>
          </w:tcPr>
          <w:p w14:paraId="7677E76A" w14:textId="447F440E" w:rsidR="009C7098" w:rsidRPr="00AF0937" w:rsidRDefault="00040477" w:rsidP="009C7098">
            <w:pPr>
              <w:rPr>
                <w:szCs w:val="28"/>
                <w:lang w:eastAsia="ko-KR"/>
              </w:rPr>
            </w:pPr>
            <w:r w:rsidRPr="00040477">
              <w:rPr>
                <w:rFonts w:ascii="맑은 고딕" w:eastAsia="맑은 고딕" w:hAnsi="맑은 고딕" w:cs="맑은 고딕" w:hint="eastAsia"/>
                <w:color w:val="BFBFBF" w:themeColor="background1" w:themeShade="BF"/>
                <w:szCs w:val="28"/>
                <w:lang w:eastAsia="ko-KR"/>
              </w:rPr>
              <w:t xml:space="preserve">ex) </w:t>
            </w:r>
            <w:r w:rsidR="001C39E5">
              <w:rPr>
                <w:rFonts w:ascii="맑은 고딕" w:eastAsia="맑은 고딕" w:hAnsi="맑은 고딕" w:cs="맑은 고딕" w:hint="eastAsia"/>
                <w:color w:val="BFBFBF" w:themeColor="background1" w:themeShade="BF"/>
                <w:szCs w:val="28"/>
                <w:lang w:eastAsia="ko-KR"/>
              </w:rPr>
              <w:t>○○</w:t>
            </w:r>
            <w:r w:rsidRPr="00040477">
              <w:rPr>
                <w:rFonts w:ascii="맑은 고딕" w:eastAsia="맑은 고딕" w:hAnsi="맑은 고딕" w:cs="맑은 고딕" w:hint="eastAsia"/>
                <w:color w:val="BFBFBF" w:themeColor="background1" w:themeShade="BF"/>
                <w:szCs w:val="28"/>
                <w:lang w:eastAsia="ko-KR"/>
              </w:rPr>
              <w:t>대학교 법학전문대학원</w:t>
            </w:r>
          </w:p>
        </w:tc>
      </w:tr>
      <w:tr w:rsidR="009C7098" w14:paraId="070220DF" w14:textId="77777777" w:rsidTr="009C7098">
        <w:trPr>
          <w:trHeight w:val="941"/>
          <w:jc w:val="center"/>
        </w:trPr>
        <w:tc>
          <w:tcPr>
            <w:tcW w:w="1255" w:type="dxa"/>
            <w:shd w:val="clear" w:color="auto" w:fill="FAFAFA"/>
            <w:vAlign w:val="center"/>
          </w:tcPr>
          <w:p w14:paraId="452FBA12" w14:textId="75A102BD" w:rsidR="009C7098" w:rsidRPr="00AF0937" w:rsidRDefault="009C7098" w:rsidP="009C7098">
            <w:pPr>
              <w:jc w:val="center"/>
              <w:rPr>
                <w:rFonts w:ascii="맑은 고딕" w:eastAsia="맑은 고딕" w:hAnsi="맑은 고딕"/>
                <w:b/>
                <w:szCs w:val="28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Cs w:val="28"/>
                <w:lang w:eastAsia="ko-KR"/>
              </w:rPr>
              <w:t>학      년</w:t>
            </w:r>
          </w:p>
        </w:tc>
        <w:tc>
          <w:tcPr>
            <w:tcW w:w="8176" w:type="dxa"/>
            <w:gridSpan w:val="3"/>
            <w:vAlign w:val="center"/>
          </w:tcPr>
          <w:p w14:paraId="21925CE2" w14:textId="3E1DE77D" w:rsidR="009C7098" w:rsidRPr="00AF0937" w:rsidRDefault="009C7098" w:rsidP="009C7098">
            <w:pPr>
              <w:rPr>
                <w:szCs w:val="28"/>
              </w:rPr>
            </w:pPr>
            <w:r w:rsidRPr="00AF0937">
              <w:rPr>
                <w:rFonts w:ascii="Segoe UI Symbol" w:eastAsia="맑은 고딕" w:hAnsi="Segoe UI Symbol" w:cs="Segoe UI Symbol"/>
                <w:szCs w:val="28"/>
              </w:rPr>
              <w:t>☐</w:t>
            </w:r>
            <w:r w:rsidRPr="00AF0937">
              <w:rPr>
                <w:rFonts w:ascii="맑은 고딕" w:eastAsia="맑은 고딕" w:hAnsi="맑은 고딕"/>
                <w:szCs w:val="28"/>
              </w:rPr>
              <w:t xml:space="preserve"> 1학년 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</w:t>
            </w:r>
            <w:r w:rsidRPr="00AF0937">
              <w:rPr>
                <w:rFonts w:ascii="Segoe UI Symbol" w:eastAsia="맑은 고딕" w:hAnsi="Segoe UI Symbol" w:cs="Segoe UI Symbol"/>
                <w:szCs w:val="28"/>
              </w:rPr>
              <w:t>☐</w:t>
            </w:r>
            <w:r w:rsidRPr="00AF0937">
              <w:rPr>
                <w:rFonts w:ascii="맑은 고딕" w:eastAsia="맑은 고딕" w:hAnsi="맑은 고딕"/>
                <w:szCs w:val="28"/>
              </w:rPr>
              <w:t xml:space="preserve"> 2학년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 </w:t>
            </w:r>
            <w:r w:rsidRPr="00AF0937">
              <w:rPr>
                <w:rFonts w:ascii="Segoe UI Symbol" w:eastAsia="맑은 고딕" w:hAnsi="Segoe UI Symbol" w:cs="Segoe UI Symbol"/>
                <w:szCs w:val="28"/>
              </w:rPr>
              <w:t>☐</w:t>
            </w:r>
            <w:r w:rsidRPr="00AF0937">
              <w:rPr>
                <w:rFonts w:ascii="맑은 고딕" w:eastAsia="맑은 고딕" w:hAnsi="맑은 고딕"/>
                <w:szCs w:val="28"/>
              </w:rPr>
              <w:t xml:space="preserve"> 3학년</w:t>
            </w:r>
          </w:p>
        </w:tc>
      </w:tr>
    </w:tbl>
    <w:p w14:paraId="2652DB65" w14:textId="77777777" w:rsidR="009C7098" w:rsidRDefault="009C7098">
      <w:pPr>
        <w:rPr>
          <w:rFonts w:ascii="맑은 고딕" w:eastAsia="맑은 고딕" w:hAnsi="맑은 고딕"/>
          <w:b/>
          <w:color w:val="8B2332"/>
          <w:sz w:val="26"/>
          <w:szCs w:val="26"/>
        </w:rPr>
      </w:pPr>
    </w:p>
    <w:p w14:paraId="1A925055" w14:textId="751AEC9C" w:rsidR="00040477" w:rsidRDefault="00040477" w:rsidP="00040477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lastRenderedPageBreak/>
        <w:t>[</w:t>
      </w:r>
      <w:r>
        <w:rPr>
          <w:rFonts w:eastAsia="맑은 고딕" w:hint="eastAsia"/>
          <w:lang w:eastAsia="ko-KR"/>
        </w:rPr>
        <w:t>첨부</w:t>
      </w:r>
      <w:r>
        <w:rPr>
          <w:rFonts w:eastAsia="맑은 고딕" w:hint="eastAsia"/>
          <w:lang w:eastAsia="ko-KR"/>
        </w:rPr>
        <w:t xml:space="preserve"> </w:t>
      </w:r>
      <w:r w:rsidR="00184FE6">
        <w:rPr>
          <w:rFonts w:eastAsia="맑은 고딕" w:hint="eastAsia"/>
          <w:lang w:eastAsia="ko-KR"/>
        </w:rPr>
        <w:t>3</w:t>
      </w:r>
      <w:r>
        <w:rPr>
          <w:rFonts w:eastAsia="맑은 고딕" w:hint="eastAsia"/>
          <w:lang w:eastAsia="ko-KR"/>
        </w:rPr>
        <w:t>]</w:t>
      </w:r>
    </w:p>
    <w:p w14:paraId="315B01F1" w14:textId="77777777" w:rsidR="009C7098" w:rsidRDefault="009C7098">
      <w:pPr>
        <w:rPr>
          <w:rFonts w:ascii="맑은 고딕" w:eastAsia="맑은 고딕" w:hAnsi="맑은 고딕"/>
          <w:b/>
          <w:color w:val="8B2332"/>
          <w:sz w:val="26"/>
          <w:szCs w:val="26"/>
          <w:lang w:eastAsia="ko-KR"/>
        </w:rPr>
      </w:pPr>
    </w:p>
    <w:p w14:paraId="358CBBE3" w14:textId="53B78948" w:rsidR="00574A99" w:rsidRPr="00AF0937" w:rsidRDefault="00000000">
      <w:pPr>
        <w:rPr>
          <w:sz w:val="26"/>
          <w:szCs w:val="26"/>
        </w:rPr>
      </w:pPr>
      <w:r w:rsidRPr="00AF0937">
        <w:rPr>
          <w:rFonts w:ascii="맑은 고딕" w:eastAsia="맑은 고딕" w:hAnsi="맑은 고딕"/>
          <w:b/>
          <w:color w:val="8B2332"/>
          <w:sz w:val="26"/>
          <w:szCs w:val="26"/>
        </w:rPr>
        <w:t xml:space="preserve">3. </w:t>
      </w:r>
      <w:proofErr w:type="spellStart"/>
      <w:r w:rsidRPr="00AF0937">
        <w:rPr>
          <w:rFonts w:ascii="맑은 고딕" w:eastAsia="맑은 고딕" w:hAnsi="맑은 고딕"/>
          <w:b/>
          <w:color w:val="8B2332"/>
          <w:sz w:val="26"/>
          <w:szCs w:val="26"/>
        </w:rPr>
        <w:t>지원정보</w:t>
      </w:r>
      <w:proofErr w:type="spellEnd"/>
    </w:p>
    <w:tbl>
      <w:tblPr>
        <w:tblStyle w:val="af9"/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3146"/>
        <w:gridCol w:w="1418"/>
        <w:gridCol w:w="3505"/>
      </w:tblGrid>
      <w:tr w:rsidR="00574A99" w14:paraId="75ADA692" w14:textId="77777777" w:rsidTr="00445DF0">
        <w:trPr>
          <w:trHeight w:val="770"/>
          <w:jc w:val="center"/>
        </w:trPr>
        <w:tc>
          <w:tcPr>
            <w:tcW w:w="1551" w:type="dxa"/>
            <w:shd w:val="clear" w:color="auto" w:fill="FAFAFA"/>
            <w:vAlign w:val="center"/>
          </w:tcPr>
          <w:p w14:paraId="7310C4D6" w14:textId="77777777" w:rsidR="00574A99" w:rsidRPr="00AF0937" w:rsidRDefault="00000000">
            <w:pPr>
              <w:jc w:val="center"/>
              <w:rPr>
                <w:szCs w:val="28"/>
              </w:rPr>
            </w:pPr>
            <w:proofErr w:type="spellStart"/>
            <w:r w:rsidRPr="00AF0937">
              <w:rPr>
                <w:rFonts w:ascii="맑은 고딕" w:eastAsia="맑은 고딕" w:hAnsi="맑은 고딕"/>
                <w:b/>
                <w:szCs w:val="28"/>
              </w:rPr>
              <w:t>희망지역</w:t>
            </w:r>
            <w:proofErr w:type="spellEnd"/>
            <w:r w:rsidRPr="00AF0937">
              <w:rPr>
                <w:rFonts w:ascii="맑은 고딕" w:eastAsia="맑은 고딕" w:hAnsi="맑은 고딕"/>
                <w:b/>
                <w:szCs w:val="28"/>
              </w:rPr>
              <w:t xml:space="preserve"> (1순위)</w:t>
            </w:r>
          </w:p>
        </w:tc>
        <w:tc>
          <w:tcPr>
            <w:tcW w:w="3146" w:type="dxa"/>
            <w:vAlign w:val="center"/>
          </w:tcPr>
          <w:p w14:paraId="655C299F" w14:textId="77777777" w:rsidR="00574A99" w:rsidRPr="00AF0937" w:rsidRDefault="00574A99">
            <w:pPr>
              <w:rPr>
                <w:szCs w:val="28"/>
              </w:rPr>
            </w:pPr>
          </w:p>
        </w:tc>
        <w:tc>
          <w:tcPr>
            <w:tcW w:w="1418" w:type="dxa"/>
            <w:shd w:val="clear" w:color="auto" w:fill="FAFAFA"/>
            <w:vAlign w:val="center"/>
          </w:tcPr>
          <w:p w14:paraId="1BB5978C" w14:textId="77777777" w:rsidR="00574A99" w:rsidRDefault="00000000">
            <w:pPr>
              <w:jc w:val="center"/>
            </w:pPr>
            <w:proofErr w:type="spellStart"/>
            <w:r w:rsidRPr="00AF0937">
              <w:rPr>
                <w:rFonts w:ascii="맑은 고딕" w:eastAsia="맑은 고딕" w:hAnsi="맑은 고딕"/>
                <w:b/>
                <w:szCs w:val="28"/>
              </w:rPr>
              <w:t>희망지역</w:t>
            </w:r>
            <w:proofErr w:type="spellEnd"/>
            <w:r w:rsidRPr="00AF0937">
              <w:rPr>
                <w:rFonts w:ascii="맑은 고딕" w:eastAsia="맑은 고딕" w:hAnsi="맑은 고딕"/>
                <w:b/>
                <w:szCs w:val="28"/>
              </w:rPr>
              <w:t xml:space="preserve"> (2순위)</w:t>
            </w:r>
          </w:p>
        </w:tc>
        <w:tc>
          <w:tcPr>
            <w:tcW w:w="3505" w:type="dxa"/>
            <w:vAlign w:val="center"/>
          </w:tcPr>
          <w:p w14:paraId="2083A715" w14:textId="77777777" w:rsidR="00574A99" w:rsidRDefault="00574A99"/>
        </w:tc>
      </w:tr>
      <w:tr w:rsidR="009C7098" w14:paraId="7FB5EF5E" w14:textId="77777777" w:rsidTr="00AF0937">
        <w:trPr>
          <w:trHeight w:val="770"/>
          <w:jc w:val="center"/>
        </w:trPr>
        <w:tc>
          <w:tcPr>
            <w:tcW w:w="1551" w:type="dxa"/>
            <w:shd w:val="clear" w:color="auto" w:fill="FAFAFA"/>
            <w:vAlign w:val="center"/>
          </w:tcPr>
          <w:p w14:paraId="21DC15FE" w14:textId="2BF411C5" w:rsidR="009C7098" w:rsidRPr="00AF0937" w:rsidRDefault="009C7098">
            <w:pPr>
              <w:jc w:val="center"/>
              <w:rPr>
                <w:szCs w:val="28"/>
              </w:rPr>
            </w:pPr>
            <w:proofErr w:type="spellStart"/>
            <w:r w:rsidRPr="00AF0937">
              <w:rPr>
                <w:rFonts w:ascii="맑은 고딕" w:eastAsia="맑은 고딕" w:hAnsi="맑은 고딕"/>
                <w:b/>
                <w:szCs w:val="28"/>
              </w:rPr>
              <w:t>지원분야</w:t>
            </w:r>
            <w:proofErr w:type="spellEnd"/>
          </w:p>
        </w:tc>
        <w:tc>
          <w:tcPr>
            <w:tcW w:w="8069" w:type="dxa"/>
            <w:gridSpan w:val="3"/>
            <w:vAlign w:val="center"/>
          </w:tcPr>
          <w:p w14:paraId="25F74163" w14:textId="77777777" w:rsidR="009C7098" w:rsidRPr="00B018FA" w:rsidRDefault="009C7098">
            <w:pPr>
              <w:rPr>
                <w:rFonts w:ascii="맑은 고딕" w:eastAsia="맑은 고딕" w:hAnsi="맑은 고딕"/>
                <w:szCs w:val="28"/>
                <w:lang w:eastAsia="ko-KR"/>
              </w:rPr>
            </w:pP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☐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형사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 ☐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민사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☐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가사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☐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상속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☐ 부동산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>☐ 노동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 ☐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기업법무</w:t>
            </w:r>
          </w:p>
          <w:p w14:paraId="6193D742" w14:textId="7F30FD74" w:rsidR="009C7098" w:rsidRPr="00AF0937" w:rsidRDefault="009C7098">
            <w:pPr>
              <w:rPr>
                <w:rFonts w:eastAsia="맑은 고딕"/>
                <w:szCs w:val="28"/>
                <w:lang w:eastAsia="ko-KR"/>
              </w:rPr>
            </w:pP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☐ </w:t>
            </w:r>
            <w:proofErr w:type="gramStart"/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>지식재산권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>☐</w:t>
            </w:r>
            <w:proofErr w:type="gramEnd"/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</w:t>
            </w:r>
            <w:proofErr w:type="gramStart"/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국제거래 </w:t>
            </w:r>
            <w:r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</w:t>
            </w:r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>☐</w:t>
            </w:r>
            <w:proofErr w:type="gramEnd"/>
            <w:r w:rsidRPr="00B018FA">
              <w:rPr>
                <w:rFonts w:ascii="맑은 고딕" w:eastAsia="맑은 고딕" w:hAnsi="맑은 고딕"/>
                <w:szCs w:val="28"/>
                <w:lang w:eastAsia="ko-KR"/>
              </w:rPr>
              <w:t xml:space="preserve"> </w:t>
            </w:r>
            <w:proofErr w:type="gramStart"/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기타(  </w:t>
            </w:r>
            <w:proofErr w:type="gramEnd"/>
            <w:r w:rsidRPr="00B018FA">
              <w:rPr>
                <w:rFonts w:ascii="맑은 고딕" w:eastAsia="맑은 고딕" w:hAnsi="맑은 고딕" w:hint="eastAsia"/>
                <w:szCs w:val="28"/>
                <w:lang w:eastAsia="ko-KR"/>
              </w:rPr>
              <w:t xml:space="preserve">              )</w:t>
            </w:r>
          </w:p>
        </w:tc>
      </w:tr>
    </w:tbl>
    <w:p w14:paraId="50D467F7" w14:textId="77777777" w:rsidR="009C7098" w:rsidRDefault="009C7098">
      <w:pPr>
        <w:rPr>
          <w:rFonts w:ascii="맑은 고딕" w:eastAsia="맑은 고딕" w:hAnsi="맑은 고딕"/>
          <w:b/>
          <w:color w:val="8B2332"/>
          <w:sz w:val="24"/>
          <w:lang w:eastAsia="ko-KR"/>
        </w:rPr>
      </w:pPr>
    </w:p>
    <w:p w14:paraId="519C388F" w14:textId="0A91F83E" w:rsidR="00574A99" w:rsidRPr="00B018FA" w:rsidRDefault="00000000">
      <w:pPr>
        <w:rPr>
          <w:rFonts w:eastAsia="맑은 고딕"/>
          <w:sz w:val="26"/>
          <w:szCs w:val="26"/>
          <w:lang w:eastAsia="ko-KR"/>
        </w:rPr>
      </w:pPr>
      <w:r w:rsidRPr="00AF0937">
        <w:rPr>
          <w:rFonts w:ascii="맑은 고딕" w:eastAsia="맑은 고딕" w:hAnsi="맑은 고딕"/>
          <w:b/>
          <w:color w:val="8B2332"/>
          <w:sz w:val="26"/>
          <w:szCs w:val="26"/>
          <w:lang w:eastAsia="ko-KR"/>
        </w:rPr>
        <w:t>4. 지원동기</w:t>
      </w:r>
    </w:p>
    <w:tbl>
      <w:tblPr>
        <w:tblStyle w:val="af9"/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574A99" w14:paraId="40819F07" w14:textId="77777777" w:rsidTr="00B018FA">
        <w:trPr>
          <w:trHeight w:val="2897"/>
          <w:jc w:val="center"/>
        </w:trPr>
        <w:tc>
          <w:tcPr>
            <w:tcW w:w="9644" w:type="dxa"/>
          </w:tcPr>
          <w:p w14:paraId="080B7A41" w14:textId="77777777" w:rsidR="00B018FA" w:rsidRPr="00B018FA" w:rsidRDefault="00B018FA" w:rsidP="00B018FA">
            <w:pPr>
              <w:rPr>
                <w:color w:val="000000" w:themeColor="text1"/>
                <w:sz w:val="28"/>
                <w:szCs w:val="28"/>
                <w:lang w:eastAsia="ko-KR"/>
              </w:rPr>
            </w:pPr>
            <w:r w:rsidRPr="00B018FA">
              <w:rPr>
                <w:rFonts w:ascii="맑은 고딕" w:eastAsia="맑은 고딕" w:hAnsi="맑은 고딕"/>
                <w:color w:val="000000" w:themeColor="text1"/>
                <w:szCs w:val="28"/>
                <w:lang w:eastAsia="ko-KR"/>
              </w:rPr>
              <w:t>간략히 기술해 주십시오. (</w:t>
            </w:r>
            <w:r w:rsidRPr="00B018FA">
              <w:rPr>
                <w:rFonts w:ascii="맑은 고딕" w:eastAsia="맑은 고딕" w:hAnsi="맑은 고딕" w:hint="eastAsia"/>
                <w:color w:val="000000" w:themeColor="text1"/>
                <w:szCs w:val="28"/>
                <w:lang w:eastAsia="ko-KR"/>
              </w:rPr>
              <w:t>300</w:t>
            </w:r>
            <w:r w:rsidRPr="00B018FA">
              <w:rPr>
                <w:rFonts w:ascii="맑은 고딕" w:eastAsia="맑은 고딕" w:hAnsi="맑은 고딕"/>
                <w:color w:val="000000" w:themeColor="text1"/>
                <w:szCs w:val="28"/>
                <w:lang w:eastAsia="ko-KR"/>
              </w:rPr>
              <w:t>자 내외)</w:t>
            </w:r>
          </w:p>
          <w:p w14:paraId="7132AF72" w14:textId="0681C002" w:rsidR="00B018FA" w:rsidRPr="00B018FA" w:rsidRDefault="00B018FA" w:rsidP="00AF0937">
            <w:pPr>
              <w:rPr>
                <w:rFonts w:eastAsia="맑은 고딕"/>
                <w:color w:val="000000" w:themeColor="text1"/>
                <w:lang w:eastAsia="ko-KR"/>
              </w:rPr>
            </w:pPr>
          </w:p>
        </w:tc>
      </w:tr>
    </w:tbl>
    <w:p w14:paraId="4172837A" w14:textId="77777777" w:rsidR="00AF0937" w:rsidRDefault="00AF0937">
      <w:pPr>
        <w:jc w:val="center"/>
        <w:rPr>
          <w:rFonts w:ascii="맑은 고딕" w:eastAsia="맑은 고딕" w:hAnsi="맑은 고딕"/>
          <w:lang w:eastAsia="ko-KR"/>
        </w:rPr>
      </w:pPr>
    </w:p>
    <w:p w14:paraId="47BE97B3" w14:textId="73D159E4" w:rsidR="00574A99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위와 같이 법무법인(유한) 대륜 인턴·실무수습에 신청합니다.</w:t>
      </w:r>
    </w:p>
    <w:p w14:paraId="5661D7EA" w14:textId="77777777" w:rsidR="005917CB" w:rsidRDefault="005917CB">
      <w:pPr>
        <w:jc w:val="center"/>
        <w:rPr>
          <w:rFonts w:ascii="맑은 고딕" w:eastAsia="맑은 고딕" w:hAnsi="맑은 고딕"/>
          <w:lang w:eastAsia="ko-KR"/>
        </w:rPr>
      </w:pPr>
    </w:p>
    <w:p w14:paraId="75CE84CB" w14:textId="47F67E8E" w:rsidR="00574A99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2026년        월        일</w:t>
      </w:r>
    </w:p>
    <w:p w14:paraId="10F21B17" w14:textId="77777777" w:rsidR="005917CB" w:rsidRDefault="005917CB">
      <w:pPr>
        <w:jc w:val="right"/>
        <w:rPr>
          <w:rFonts w:ascii="맑은 고딕" w:eastAsia="맑은 고딕" w:hAnsi="맑은 고딕"/>
          <w:lang w:eastAsia="ko-KR"/>
        </w:rPr>
      </w:pPr>
    </w:p>
    <w:p w14:paraId="0EC946A0" w14:textId="0BD5B7A1" w:rsidR="00574A99" w:rsidRDefault="00AF0937" w:rsidP="00AF0937">
      <w:pPr>
        <w:jc w:val="center"/>
        <w:rPr>
          <w:lang w:eastAsia="ko-KR"/>
        </w:rPr>
      </w:pPr>
      <w:r>
        <w:rPr>
          <w:rFonts w:ascii="맑은 고딕" w:eastAsia="맑은 고딕" w:hAnsi="맑은 고딕" w:hint="eastAsia"/>
          <w:lang w:eastAsia="ko-KR"/>
        </w:rPr>
        <w:t xml:space="preserve">                                     </w:t>
      </w:r>
      <w:proofErr w:type="gramStart"/>
      <w:r>
        <w:rPr>
          <w:rFonts w:ascii="맑은 고딕" w:eastAsia="맑은 고딕" w:hAnsi="맑은 고딕"/>
          <w:lang w:eastAsia="ko-KR"/>
        </w:rPr>
        <w:t>신청인 :</w:t>
      </w:r>
      <w:proofErr w:type="gramEnd"/>
      <w:r>
        <w:rPr>
          <w:rFonts w:ascii="맑은 고딕" w:eastAsia="맑은 고딕" w:hAnsi="맑은 고딕"/>
          <w:lang w:eastAsia="ko-KR"/>
        </w:rPr>
        <w:t xml:space="preserve">                              (인)</w:t>
      </w:r>
    </w:p>
    <w:p w14:paraId="0A710B50" w14:textId="77777777" w:rsidR="005917CB" w:rsidRDefault="005917CB">
      <w:pPr>
        <w:jc w:val="center"/>
        <w:rPr>
          <w:rFonts w:ascii="맑은 고딕" w:eastAsia="맑은 고딕" w:hAnsi="맑은 고딕"/>
          <w:b/>
          <w:sz w:val="26"/>
          <w:lang w:eastAsia="ko-KR"/>
        </w:rPr>
      </w:pPr>
    </w:p>
    <w:p w14:paraId="5AA72ABC" w14:textId="33060EC3" w:rsidR="00574A99" w:rsidRPr="00445DF0" w:rsidRDefault="00000000">
      <w:pPr>
        <w:jc w:val="center"/>
        <w:rPr>
          <w:rFonts w:ascii="맑은 고딕" w:eastAsia="맑은 고딕" w:hAnsi="맑은 고딕"/>
          <w:b/>
          <w:sz w:val="28"/>
          <w:szCs w:val="24"/>
          <w:lang w:eastAsia="ko-KR"/>
        </w:rPr>
      </w:pPr>
      <w:r w:rsidRPr="00445DF0">
        <w:rPr>
          <w:rFonts w:ascii="맑은 고딕" w:eastAsia="맑은 고딕" w:hAnsi="맑은 고딕"/>
          <w:b/>
          <w:sz w:val="28"/>
          <w:szCs w:val="24"/>
          <w:lang w:eastAsia="ko-KR"/>
        </w:rPr>
        <w:t xml:space="preserve">법 무 법 인 </w:t>
      </w:r>
      <w:proofErr w:type="gramStart"/>
      <w:r w:rsidRPr="00445DF0">
        <w:rPr>
          <w:rFonts w:ascii="맑은 고딕" w:eastAsia="맑은 고딕" w:hAnsi="맑은 고딕"/>
          <w:b/>
          <w:sz w:val="28"/>
          <w:szCs w:val="24"/>
          <w:lang w:eastAsia="ko-KR"/>
        </w:rPr>
        <w:t>( 유</w:t>
      </w:r>
      <w:proofErr w:type="gramEnd"/>
      <w:r w:rsidRPr="00445DF0">
        <w:rPr>
          <w:rFonts w:ascii="맑은 고딕" w:eastAsia="맑은 고딕" w:hAnsi="맑은 고딕"/>
          <w:b/>
          <w:sz w:val="28"/>
          <w:szCs w:val="24"/>
          <w:lang w:eastAsia="ko-KR"/>
        </w:rPr>
        <w:t xml:space="preserve"> </w:t>
      </w:r>
      <w:proofErr w:type="gramStart"/>
      <w:r w:rsidRPr="00445DF0">
        <w:rPr>
          <w:rFonts w:ascii="맑은 고딕" w:eastAsia="맑은 고딕" w:hAnsi="맑은 고딕"/>
          <w:b/>
          <w:sz w:val="28"/>
          <w:szCs w:val="24"/>
          <w:lang w:eastAsia="ko-KR"/>
        </w:rPr>
        <w:t>한 )</w:t>
      </w:r>
      <w:proofErr w:type="gramEnd"/>
      <w:r w:rsidRPr="00445DF0">
        <w:rPr>
          <w:rFonts w:ascii="맑은 고딕" w:eastAsia="맑은 고딕" w:hAnsi="맑은 고딕"/>
          <w:b/>
          <w:sz w:val="28"/>
          <w:szCs w:val="24"/>
          <w:lang w:eastAsia="ko-KR"/>
        </w:rPr>
        <w:t xml:space="preserve">  대 륜   귀 중</w:t>
      </w:r>
    </w:p>
    <w:p w14:paraId="77B5CE59" w14:textId="77777777" w:rsidR="005917CB" w:rsidRDefault="005917CB">
      <w:pPr>
        <w:jc w:val="center"/>
        <w:rPr>
          <w:lang w:eastAsia="ko-K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00"/>
      </w:tblGrid>
      <w:tr w:rsidR="00574A99" w14:paraId="7FDF78B3" w14:textId="77777777" w:rsidTr="00445DF0">
        <w:trPr>
          <w:trHeight w:val="17"/>
          <w:jc w:val="center"/>
        </w:trPr>
        <w:tc>
          <w:tcPr>
            <w:tcW w:w="9300" w:type="dxa"/>
            <w:shd w:val="clear" w:color="auto" w:fill="E0E0E0"/>
          </w:tcPr>
          <w:p w14:paraId="5A1F5A7E" w14:textId="77777777" w:rsidR="00574A99" w:rsidRDefault="00574A99">
            <w:pPr>
              <w:rPr>
                <w:lang w:eastAsia="ko-KR"/>
              </w:rPr>
            </w:pPr>
          </w:p>
        </w:tc>
      </w:tr>
    </w:tbl>
    <w:p w14:paraId="3B265E91" w14:textId="69656108" w:rsidR="00574A99" w:rsidRPr="00C173E8" w:rsidRDefault="00000000">
      <w:pPr>
        <w:jc w:val="center"/>
        <w:rPr>
          <w:sz w:val="24"/>
          <w:szCs w:val="24"/>
          <w:lang w:eastAsia="ko-KR"/>
        </w:rPr>
      </w:pPr>
      <w:proofErr w:type="spellStart"/>
      <w:proofErr w:type="gramStart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>제출처</w:t>
      </w:r>
      <w:proofErr w:type="spellEnd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:</w:t>
      </w:r>
      <w:proofErr w:type="gramEnd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</w:t>
      </w:r>
      <w:r w:rsidR="00C04E79"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>dr_strategic@daeryunlaw.co.kr</w:t>
      </w:r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  |   </w:t>
      </w:r>
      <w:proofErr w:type="gramStart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>담당</w:t>
      </w:r>
      <w:r w:rsidR="00C173E8">
        <w:rPr>
          <w:rFonts w:ascii="맑은 고딕" w:eastAsia="맑은 고딕" w:hAnsi="맑은 고딕" w:hint="eastAsia"/>
          <w:color w:val="646464"/>
          <w:sz w:val="20"/>
          <w:szCs w:val="24"/>
          <w:lang w:eastAsia="ko-KR"/>
        </w:rPr>
        <w:t>자</w:t>
      </w:r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:</w:t>
      </w:r>
      <w:proofErr w:type="gramEnd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</w:t>
      </w:r>
      <w:r w:rsidR="00C173E8" w:rsidRPr="00C173E8">
        <w:rPr>
          <w:rFonts w:ascii="맑은 고딕" w:eastAsia="맑은 고딕" w:hAnsi="맑은 고딕" w:hint="eastAsia"/>
          <w:color w:val="646464"/>
          <w:sz w:val="20"/>
          <w:szCs w:val="24"/>
          <w:lang w:eastAsia="ko-KR"/>
        </w:rPr>
        <w:t xml:space="preserve">경영기획본부 </w:t>
      </w:r>
      <w:proofErr w:type="spellStart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>성상헌</w:t>
      </w:r>
      <w:proofErr w:type="spellEnd"/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 xml:space="preserve"> </w:t>
      </w:r>
      <w:r w:rsidR="00B123F2" w:rsidRPr="00C173E8">
        <w:rPr>
          <w:rFonts w:ascii="맑은 고딕" w:eastAsia="맑은 고딕" w:hAnsi="맑은 고딕" w:hint="eastAsia"/>
          <w:color w:val="646464"/>
          <w:sz w:val="20"/>
          <w:szCs w:val="24"/>
          <w:lang w:eastAsia="ko-KR"/>
        </w:rPr>
        <w:t xml:space="preserve">시니어 </w:t>
      </w:r>
      <w:r w:rsidRPr="00C173E8">
        <w:rPr>
          <w:rFonts w:ascii="맑은 고딕" w:eastAsia="맑은 고딕" w:hAnsi="맑은 고딕"/>
          <w:color w:val="646464"/>
          <w:sz w:val="20"/>
          <w:szCs w:val="24"/>
          <w:lang w:eastAsia="ko-KR"/>
        </w:rPr>
        <w:t>(070-4880-4589)</w:t>
      </w:r>
    </w:p>
    <w:sectPr w:rsidR="00574A99" w:rsidRPr="00C173E8" w:rsidSect="001A3A62">
      <w:pgSz w:w="11906" w:h="16838"/>
      <w:pgMar w:top="1020" w:right="1304" w:bottom="85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9361" w14:textId="77777777" w:rsidR="00A610DA" w:rsidRDefault="00A610DA" w:rsidP="00C469B4">
      <w:pPr>
        <w:spacing w:after="0" w:line="240" w:lineRule="auto"/>
      </w:pPr>
      <w:r>
        <w:separator/>
      </w:r>
    </w:p>
  </w:endnote>
  <w:endnote w:type="continuationSeparator" w:id="0">
    <w:p w14:paraId="6E96CA45" w14:textId="77777777" w:rsidR="00A610DA" w:rsidRDefault="00A610DA" w:rsidP="00C4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D545" w14:textId="77777777" w:rsidR="00A610DA" w:rsidRDefault="00A610DA" w:rsidP="00C469B4">
      <w:pPr>
        <w:spacing w:after="0" w:line="240" w:lineRule="auto"/>
      </w:pPr>
      <w:r>
        <w:separator/>
      </w:r>
    </w:p>
  </w:footnote>
  <w:footnote w:type="continuationSeparator" w:id="0">
    <w:p w14:paraId="18B3AB82" w14:textId="77777777" w:rsidR="00A610DA" w:rsidRDefault="00A610DA" w:rsidP="00C4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672698">
    <w:abstractNumId w:val="8"/>
  </w:num>
  <w:num w:numId="2" w16cid:durableId="789204920">
    <w:abstractNumId w:val="6"/>
  </w:num>
  <w:num w:numId="3" w16cid:durableId="1407803328">
    <w:abstractNumId w:val="5"/>
  </w:num>
  <w:num w:numId="4" w16cid:durableId="1279265246">
    <w:abstractNumId w:val="4"/>
  </w:num>
  <w:num w:numId="5" w16cid:durableId="30150879">
    <w:abstractNumId w:val="7"/>
  </w:num>
  <w:num w:numId="6" w16cid:durableId="176388771">
    <w:abstractNumId w:val="3"/>
  </w:num>
  <w:num w:numId="7" w16cid:durableId="2118982725">
    <w:abstractNumId w:val="2"/>
  </w:num>
  <w:num w:numId="8" w16cid:durableId="572471842">
    <w:abstractNumId w:val="1"/>
  </w:num>
  <w:num w:numId="9" w16cid:durableId="13012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77"/>
    <w:rsid w:val="0006063C"/>
    <w:rsid w:val="00131513"/>
    <w:rsid w:val="0015074B"/>
    <w:rsid w:val="00151EBC"/>
    <w:rsid w:val="00184720"/>
    <w:rsid w:val="00184FE6"/>
    <w:rsid w:val="00194812"/>
    <w:rsid w:val="001A3A62"/>
    <w:rsid w:val="001C39E5"/>
    <w:rsid w:val="0024547E"/>
    <w:rsid w:val="0029639D"/>
    <w:rsid w:val="002B65EE"/>
    <w:rsid w:val="00326F90"/>
    <w:rsid w:val="00414542"/>
    <w:rsid w:val="00445DF0"/>
    <w:rsid w:val="0045532E"/>
    <w:rsid w:val="00487E6C"/>
    <w:rsid w:val="004C6AB8"/>
    <w:rsid w:val="00553D32"/>
    <w:rsid w:val="00574A99"/>
    <w:rsid w:val="005917CB"/>
    <w:rsid w:val="006359B2"/>
    <w:rsid w:val="00640B25"/>
    <w:rsid w:val="006B7A2A"/>
    <w:rsid w:val="006C5C0E"/>
    <w:rsid w:val="006F0690"/>
    <w:rsid w:val="00836DC2"/>
    <w:rsid w:val="009C1C52"/>
    <w:rsid w:val="009C7098"/>
    <w:rsid w:val="00A610DA"/>
    <w:rsid w:val="00A677A9"/>
    <w:rsid w:val="00AA19F1"/>
    <w:rsid w:val="00AA1D8D"/>
    <w:rsid w:val="00AD64DC"/>
    <w:rsid w:val="00AF0937"/>
    <w:rsid w:val="00B018FA"/>
    <w:rsid w:val="00B123F2"/>
    <w:rsid w:val="00B33DC7"/>
    <w:rsid w:val="00B47730"/>
    <w:rsid w:val="00BB36D8"/>
    <w:rsid w:val="00BB67A5"/>
    <w:rsid w:val="00C04E79"/>
    <w:rsid w:val="00C173E8"/>
    <w:rsid w:val="00C469B4"/>
    <w:rsid w:val="00C50C13"/>
    <w:rsid w:val="00CB0664"/>
    <w:rsid w:val="00D21487"/>
    <w:rsid w:val="00D457C4"/>
    <w:rsid w:val="00DF1B1B"/>
    <w:rsid w:val="00E26819"/>
    <w:rsid w:val="00F0719F"/>
    <w:rsid w:val="00FC693F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A869C"/>
  <w14:defaultImageDpi w14:val="300"/>
  <w15:docId w15:val="{1E0C1509-CAF9-4731-9412-4DAD5CFB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40477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최서연</cp:lastModifiedBy>
  <cp:revision>9</cp:revision>
  <cp:lastPrinted>2026-01-12T08:23:00Z</cp:lastPrinted>
  <dcterms:created xsi:type="dcterms:W3CDTF">2026-01-13T05:16:00Z</dcterms:created>
  <dcterms:modified xsi:type="dcterms:W3CDTF">2026-01-14T05:57:00Z</dcterms:modified>
  <cp:category/>
</cp:coreProperties>
</file>